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9A6C0F">
        <w:rPr>
          <w:rFonts w:ascii="Times New Roman" w:hAnsi="Times New Roman" w:cs="Times New Roman"/>
          <w:b/>
          <w:sz w:val="28"/>
          <w:szCs w:val="28"/>
          <w:lang w:val="tt-RU"/>
        </w:rPr>
        <w:t>МБДОУ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9A6C0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280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</w:t>
      </w:r>
      <w:r w:rsidR="00107BF4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март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093"/>
        <w:gridCol w:w="2011"/>
        <w:gridCol w:w="2351"/>
        <w:gridCol w:w="2077"/>
        <w:gridCol w:w="1814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6D50BF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9A6C0F"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280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FC1064" w:rsidRDefault="009A6C0F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144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8E37BC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107BF4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B76A91"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DD56C8"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FC1064" w:rsidRDefault="00DD56C8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79,8</w:t>
            </w:r>
            <w:r w:rsidR="006D50BF"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107BF4" w:rsidRPr="00FC106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975"/>
        <w:gridCol w:w="3060"/>
        <w:gridCol w:w="1618"/>
        <w:gridCol w:w="2693"/>
      </w:tblGrid>
      <w:tr w:rsidR="009B7C57" w:rsidRPr="009B7C5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2057DC" w:rsidRPr="009B7C57" w:rsidTr="00D15D67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9B7C57" w:rsidRDefault="002057DC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280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DD56C8" w:rsidRDefault="002057DC" w:rsidP="00DD56C8">
            <w:pPr>
              <w:pStyle w:val="a9"/>
              <w:spacing w:after="0"/>
              <w:ind w:left="0"/>
            </w:pPr>
            <w:r w:rsidRPr="00DD56C8">
              <w:t>Участие в районном конкурсе-фестиваля детского творчества</w:t>
            </w:r>
          </w:p>
          <w:p w:rsidR="002057DC" w:rsidRPr="00DD56C8" w:rsidRDefault="002057DC" w:rsidP="00DD56C8">
            <w:pPr>
              <w:pStyle w:val="a9"/>
              <w:spacing w:after="0"/>
              <w:ind w:left="0"/>
            </w:pPr>
            <w:r w:rsidRPr="00DD56C8">
              <w:t>«С</w:t>
            </w:r>
            <w:r w:rsidRPr="00DD56C8">
              <w:rPr>
                <w:lang w:val="tt-RU"/>
              </w:rPr>
              <w:t>ә</w:t>
            </w:r>
            <w:r w:rsidRPr="00DD56C8">
              <w:t>л</w:t>
            </w:r>
            <w:r w:rsidRPr="00DD56C8">
              <w:rPr>
                <w:lang w:val="tt-RU"/>
              </w:rPr>
              <w:t>ә</w:t>
            </w:r>
            <w:r w:rsidRPr="00DD56C8">
              <w:t>тле бәл</w:t>
            </w:r>
            <w:r w:rsidRPr="00DD56C8">
              <w:rPr>
                <w:lang w:val="tt-RU"/>
              </w:rPr>
              <w:t>ә</w:t>
            </w:r>
            <w:r w:rsidRPr="00DD56C8">
              <w:t>к</w:t>
            </w:r>
            <w:r w:rsidRPr="00DD56C8">
              <w:rPr>
                <w:lang w:val="tt-RU"/>
              </w:rPr>
              <w:t>ә</w:t>
            </w:r>
            <w:r w:rsidRPr="00DD56C8">
              <w:t>ч»</w:t>
            </w:r>
          </w:p>
          <w:p w:rsidR="002057DC" w:rsidRPr="003B61D9" w:rsidRDefault="002057DC" w:rsidP="00107BF4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BB0DD8" w:rsidRDefault="002057DC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107BF4" w:rsidRDefault="002057DC" w:rsidP="00BB0DD8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6C8">
              <w:rPr>
                <w:rFonts w:ascii="Times New Roman" w:eastAsia="Times New Roman" w:hAnsi="Times New Roman" w:cs="Times New Roman"/>
                <w:lang w:eastAsia="ru-RU"/>
              </w:rPr>
              <w:t>Конкурс проводится в целях выявления одарённых детей и лучших творческих детских коллективов образовательных организаций Советского района г.Казани, поддержки и развития культурных традиций дошкольного образования</w:t>
            </w:r>
          </w:p>
        </w:tc>
      </w:tr>
      <w:tr w:rsidR="002057DC" w:rsidRPr="009B7C57" w:rsidTr="00D15D67">
        <w:tc>
          <w:tcPr>
            <w:tcW w:w="197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2057DC" w:rsidRPr="009B7C57" w:rsidRDefault="002057DC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BB0DD8" w:rsidRDefault="002057DC" w:rsidP="00107BF4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BB0DD8" w:rsidRDefault="002057DC" w:rsidP="00B76A9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B76A91" w:rsidRDefault="002057DC" w:rsidP="00B76A91">
            <w:pPr>
              <w:rPr>
                <w:rFonts w:ascii="Times New Roman" w:hAnsi="Times New Roman" w:cs="Times New Roman"/>
              </w:rPr>
            </w:pPr>
          </w:p>
        </w:tc>
      </w:tr>
      <w:tr w:rsidR="002057DC" w:rsidRPr="009B7C57" w:rsidTr="00D15D67">
        <w:trPr>
          <w:trHeight w:val="2238"/>
        </w:trPr>
        <w:tc>
          <w:tcPr>
            <w:tcW w:w="197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2057DC" w:rsidRPr="009B7C57" w:rsidRDefault="002057DC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DD56C8" w:rsidRDefault="002057DC" w:rsidP="00DD56C8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</w:t>
            </w:r>
            <w:r w:rsidRPr="00DD56C8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Праздник  «Г.Тукай в наших сердцах»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BB0DD8" w:rsidRDefault="002057DC" w:rsidP="00BB0DD8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DD56C8" w:rsidRDefault="002057DC" w:rsidP="00DD56C8">
            <w:pPr>
              <w:rPr>
                <w:rFonts w:ascii="Times New Roman" w:hAnsi="Times New Roman" w:cs="Times New Roman"/>
              </w:rPr>
            </w:pPr>
            <w:r w:rsidRPr="00DD56C8">
              <w:rPr>
                <w:rFonts w:ascii="Times New Roman" w:hAnsi="Times New Roman" w:cs="Times New Roman"/>
              </w:rPr>
              <w:t> После долгой зимы, когда наступает весна, когда солнышко улыбается, когда весело журчат ручейки, когда птицы возвращаются с теплых краев, мы вспоминаем великого татарского поэта Габдуллу Тукая. На празднике дети нашего детского сада читали стихи, пели песни, обыгрывали сценки по сказкам Г.Тукая. А главными героями на празднике были Шурале и Водяная.</w:t>
            </w:r>
          </w:p>
        </w:tc>
      </w:tr>
      <w:tr w:rsidR="002057DC" w:rsidRPr="009B7C57" w:rsidTr="00D15D67">
        <w:trPr>
          <w:trHeight w:val="1590"/>
        </w:trPr>
        <w:tc>
          <w:tcPr>
            <w:tcW w:w="197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2057DC" w:rsidRPr="009B7C57" w:rsidRDefault="002057DC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0A183C" w:rsidRDefault="002057DC" w:rsidP="00DD56C8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Конкурс рисунков и поделок  “По сказкам Г.Тукая”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B76A91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BB0DD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50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ab/>
            </w: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Pr="000A183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DD56C8" w:rsidRDefault="002057DC" w:rsidP="00DD56C8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6C8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С целью сохранения творческого наследия и через творчество Г.Тукая повысить интерес к произведениям великого татарского поэта в нашем детском саду проводился конкурс рисунков</w:t>
            </w:r>
          </w:p>
        </w:tc>
      </w:tr>
      <w:tr w:rsidR="002057DC" w:rsidRPr="009B7C57" w:rsidTr="002057DC">
        <w:trPr>
          <w:trHeight w:val="4725"/>
        </w:trPr>
        <w:tc>
          <w:tcPr>
            <w:tcW w:w="197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2057DC" w:rsidRPr="009B7C57" w:rsidRDefault="002057DC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FC1064" w:rsidRDefault="002057DC" w:rsidP="00FC1064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Дидактическая игра “В гости к апе”</w:t>
            </w:r>
            <w:r>
              <w:t xml:space="preserve"> </w:t>
            </w:r>
          </w:p>
          <w:p w:rsidR="002057DC" w:rsidRPr="00FC1064" w:rsidRDefault="002057DC" w:rsidP="00FC1064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   7 </w:t>
            </w: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  <w:p w:rsidR="002057DC" w:rsidRPr="00BB0DD8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Pr="00FC1064" w:rsidRDefault="002057DC" w:rsidP="00FC1064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Активизировать  монологическую и диалогическую речь детей на двух государственных языках. Все игры можно использовать с детьми по возрастам: 4-5 лет.В эту игру можно играть индиви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дуально или с подгруппой детей.</w:t>
            </w:r>
          </w:p>
          <w:p w:rsidR="002057DC" w:rsidRPr="004558CA" w:rsidRDefault="002057DC" w:rsidP="00FC1064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C1064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Побуждать интерес к изучению татарского и русского языка и умению общаться.</w:t>
            </w:r>
          </w:p>
        </w:tc>
      </w:tr>
      <w:tr w:rsidR="002057DC" w:rsidRPr="009B7C57" w:rsidTr="00D15D67">
        <w:trPr>
          <w:trHeight w:val="870"/>
        </w:trPr>
        <w:tc>
          <w:tcPr>
            <w:tcW w:w="19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057DC" w:rsidRPr="009B7C57" w:rsidRDefault="002057DC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Default="002057DC" w:rsidP="00FC1064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Дидактическая игра “Волшебный чемодан”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Default="002057DC" w:rsidP="00F811E5">
            <w:pPr>
              <w:tabs>
                <w:tab w:val="center" w:pos="701"/>
              </w:tabs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057DC" w:rsidRDefault="002057DC" w:rsidP="00FC1064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Многофункциональная игра для развития у детей мелкой моторики и знаний овощей, фруктов,животные дикие и домашние.</w:t>
            </w:r>
          </w:p>
          <w:p w:rsidR="002057DC" w:rsidRDefault="002057DC" w:rsidP="00FC1064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2057DC" w:rsidRPr="00FC1064" w:rsidRDefault="002057DC" w:rsidP="00FC1064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(по всем проведенным)</w:t>
      </w:r>
      <w:bookmarkStart w:id="0" w:name="_GoBack"/>
      <w:bookmarkEnd w:id="0"/>
    </w:p>
    <w:p w:rsidR="00A17D45" w:rsidRPr="00A50CAC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 xml:space="preserve"> (на выбор)</w:t>
      </w:r>
      <w:r w:rsidR="00A50CAC" w:rsidRPr="00A50CAC">
        <w:rPr>
          <w:noProof/>
          <w:lang w:eastAsia="ru-RU"/>
        </w:rPr>
        <w:t xml:space="preserve"> </w:t>
      </w:r>
    </w:p>
    <w:sectPr w:rsidR="00A17D45" w:rsidRPr="00A50CAC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E482B"/>
    <w:rsid w:val="00096373"/>
    <w:rsid w:val="000A183C"/>
    <w:rsid w:val="000A5790"/>
    <w:rsid w:val="000C4EE9"/>
    <w:rsid w:val="00107BF4"/>
    <w:rsid w:val="002057DC"/>
    <w:rsid w:val="003A49CB"/>
    <w:rsid w:val="003B61D9"/>
    <w:rsid w:val="004558CA"/>
    <w:rsid w:val="00465D43"/>
    <w:rsid w:val="0058367C"/>
    <w:rsid w:val="00590D66"/>
    <w:rsid w:val="00631264"/>
    <w:rsid w:val="006423C5"/>
    <w:rsid w:val="00662AE5"/>
    <w:rsid w:val="00666472"/>
    <w:rsid w:val="006D50BF"/>
    <w:rsid w:val="008A6E66"/>
    <w:rsid w:val="008E37BC"/>
    <w:rsid w:val="009A6C0F"/>
    <w:rsid w:val="009B7C57"/>
    <w:rsid w:val="009C10F0"/>
    <w:rsid w:val="00A17D45"/>
    <w:rsid w:val="00A24453"/>
    <w:rsid w:val="00A50CAC"/>
    <w:rsid w:val="00B0617D"/>
    <w:rsid w:val="00B54528"/>
    <w:rsid w:val="00B76A91"/>
    <w:rsid w:val="00B81D0E"/>
    <w:rsid w:val="00BB0DD8"/>
    <w:rsid w:val="00CC7AF1"/>
    <w:rsid w:val="00D444F7"/>
    <w:rsid w:val="00DC5DDB"/>
    <w:rsid w:val="00DD56C8"/>
    <w:rsid w:val="00E627F1"/>
    <w:rsid w:val="00EE1486"/>
    <w:rsid w:val="00EE482B"/>
    <w:rsid w:val="00F342C2"/>
    <w:rsid w:val="00F811E5"/>
    <w:rsid w:val="00FC10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07BF4"/>
    <w:rPr>
      <w:color w:val="0000FF"/>
      <w:u w:val="single"/>
    </w:rPr>
  </w:style>
  <w:style w:type="character" w:customStyle="1" w:styleId="title">
    <w:name w:val="title"/>
    <w:basedOn w:val="a0"/>
    <w:rsid w:val="00107BF4"/>
  </w:style>
  <w:style w:type="character" w:customStyle="1" w:styleId="date">
    <w:name w:val="date"/>
    <w:basedOn w:val="a0"/>
    <w:rsid w:val="00107BF4"/>
  </w:style>
  <w:style w:type="paragraph" w:styleId="a6">
    <w:name w:val="Normal (Web)"/>
    <w:basedOn w:val="a"/>
    <w:uiPriority w:val="99"/>
    <w:semiHidden/>
    <w:unhideWhenUsed/>
    <w:rsid w:val="00107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50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0CAC"/>
    <w:rPr>
      <w:rFonts w:ascii="Tahoma" w:hAnsi="Tahoma" w:cs="Tahoma"/>
      <w:sz w:val="16"/>
      <w:szCs w:val="16"/>
    </w:rPr>
  </w:style>
  <w:style w:type="paragraph" w:styleId="a9">
    <w:name w:val="Body Text Indent"/>
    <w:basedOn w:val="a"/>
    <w:link w:val="aa"/>
    <w:rsid w:val="00DD56C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DD56C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29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12</cp:revision>
  <dcterms:created xsi:type="dcterms:W3CDTF">2021-02-15T09:18:00Z</dcterms:created>
  <dcterms:modified xsi:type="dcterms:W3CDTF">2021-04-22T13:45:00Z</dcterms:modified>
</cp:coreProperties>
</file>